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7B798" w14:textId="7851FBA0" w:rsidR="005861E8" w:rsidRPr="001051DC" w:rsidRDefault="007143B3" w:rsidP="001051DC">
      <w:pPr>
        <w:spacing w:before="60" w:after="60"/>
        <w:jc w:val="center"/>
        <w:rPr>
          <w:rStyle w:val="fontstyle31"/>
          <w:rFonts w:ascii="Candara" w:hAnsi="Candara"/>
        </w:rPr>
      </w:pPr>
      <w:r>
        <w:rPr>
          <w:rStyle w:val="fontstyle21"/>
          <w:rFonts w:ascii="Candara" w:hAnsi="Candara" w:hint="eastAsia"/>
        </w:rPr>
        <w:t>C</w:t>
      </w:r>
      <w:r w:rsidR="00E004D8">
        <w:rPr>
          <w:rStyle w:val="fontstyle21"/>
          <w:rFonts w:ascii="Candara" w:hAnsi="Candara" w:hint="eastAsia"/>
        </w:rPr>
        <w:t xml:space="preserve">AET </w:t>
      </w:r>
      <w:r w:rsidR="005861E8" w:rsidRPr="001051DC">
        <w:rPr>
          <w:rStyle w:val="fontstyle21"/>
          <w:rFonts w:ascii="Candara" w:hAnsi="Candara"/>
        </w:rPr>
        <w:t xml:space="preserve">Guidelines for </w:t>
      </w:r>
      <w:r>
        <w:rPr>
          <w:rStyle w:val="fontstyle21"/>
          <w:rFonts w:ascii="Candara" w:hAnsi="Candara" w:hint="eastAsia"/>
        </w:rPr>
        <w:t>Book Review</w:t>
      </w:r>
      <w:r w:rsidR="005861E8" w:rsidRPr="001051DC">
        <w:rPr>
          <w:rFonts w:ascii="Candara" w:hAnsi="Candara" w:cs="Calibri"/>
          <w:b/>
          <w:bCs/>
          <w:color w:val="48516D"/>
          <w:sz w:val="28"/>
          <w:szCs w:val="28"/>
        </w:rPr>
        <w:br/>
      </w:r>
    </w:p>
    <w:p w14:paraId="001AF1E5" w14:textId="77777777" w:rsidR="004C2ECC" w:rsidRDefault="005861E8" w:rsidP="004C2ECC">
      <w:pPr>
        <w:spacing w:before="60" w:after="60"/>
        <w:jc w:val="center"/>
        <w:rPr>
          <w:rStyle w:val="fontstyle31"/>
          <w:rFonts w:ascii="Candara" w:hAnsi="Candara"/>
        </w:rPr>
      </w:pPr>
      <w:r w:rsidRPr="001051DC">
        <w:rPr>
          <w:rStyle w:val="fontstyle31"/>
          <w:rFonts w:ascii="Candara" w:hAnsi="Candara"/>
        </w:rPr>
        <w:t xml:space="preserve">(Updated </w:t>
      </w:r>
      <w:r w:rsidR="0055765B" w:rsidRPr="001051DC">
        <w:rPr>
          <w:rStyle w:val="fontstyle31"/>
          <w:rFonts w:ascii="Candara" w:hAnsi="Candara"/>
        </w:rPr>
        <w:t>August 2024)</w:t>
      </w:r>
      <w:r w:rsidRPr="001051DC">
        <w:rPr>
          <w:rFonts w:ascii="Candara" w:hAnsi="Candara" w:cs="Calibri"/>
          <w:color w:val="000000"/>
          <w:sz w:val="22"/>
        </w:rPr>
        <w:br/>
      </w:r>
    </w:p>
    <w:p w14:paraId="323AE10D" w14:textId="77777777" w:rsidR="001D7D32" w:rsidRPr="001D7D32" w:rsidRDefault="001D7D32" w:rsidP="001D7D32">
      <w:pPr>
        <w:spacing w:before="60" w:after="60"/>
        <w:rPr>
          <w:rFonts w:ascii="Candara" w:hAnsi="Candara" w:cs="Calibri"/>
          <w:b/>
          <w:bCs/>
          <w:color w:val="000000"/>
          <w:sz w:val="24"/>
          <w:szCs w:val="28"/>
        </w:rPr>
      </w:pPr>
      <w:r w:rsidRPr="001D7D32">
        <w:rPr>
          <w:rFonts w:ascii="Candara" w:hAnsi="Candara" w:cs="Calibri"/>
          <w:b/>
          <w:bCs/>
          <w:color w:val="000000"/>
          <w:sz w:val="24"/>
          <w:szCs w:val="28"/>
        </w:rPr>
        <w:t>General Guidelines</w:t>
      </w:r>
    </w:p>
    <w:p w14:paraId="673F40B6" w14:textId="59421AA3" w:rsidR="001D7D32" w:rsidRPr="001D7D32" w:rsidRDefault="008D23C2" w:rsidP="00A35184">
      <w:pPr>
        <w:spacing w:before="60" w:after="60"/>
        <w:ind w:firstLine="420"/>
        <w:rPr>
          <w:rFonts w:ascii="Candara" w:hAnsi="Candara" w:cs="Calibri"/>
          <w:color w:val="000000"/>
          <w:sz w:val="24"/>
          <w:szCs w:val="28"/>
        </w:rPr>
      </w:pPr>
      <w:r>
        <w:rPr>
          <w:rFonts w:ascii="Candara" w:hAnsi="Candara" w:cs="Calibri"/>
          <w:color w:val="000000"/>
          <w:sz w:val="24"/>
          <w:szCs w:val="28"/>
        </w:rPr>
        <w:t xml:space="preserve">The </w:t>
      </w:r>
      <w:r w:rsidR="00EC0FD1">
        <w:rPr>
          <w:rFonts w:ascii="Candara" w:hAnsi="Candara" w:cs="Calibri" w:hint="eastAsia"/>
          <w:color w:val="000000"/>
          <w:sz w:val="24"/>
          <w:szCs w:val="28"/>
        </w:rPr>
        <w:t xml:space="preserve">CAET editorial office usually receives </w:t>
      </w:r>
      <w:r w:rsidR="00BB79C0">
        <w:rPr>
          <w:rFonts w:ascii="Candara" w:hAnsi="Candara" w:cs="Calibri" w:hint="eastAsia"/>
          <w:color w:val="000000"/>
          <w:sz w:val="24"/>
          <w:szCs w:val="28"/>
        </w:rPr>
        <w:t>a</w:t>
      </w:r>
      <w:r>
        <w:rPr>
          <w:rFonts w:ascii="Candara" w:hAnsi="Candara" w:cs="Calibri"/>
          <w:color w:val="000000"/>
          <w:sz w:val="24"/>
          <w:szCs w:val="28"/>
        </w:rPr>
        <w:t xml:space="preserve"> request for a</w:t>
      </w:r>
      <w:r w:rsidR="00B14FD0">
        <w:rPr>
          <w:rFonts w:ascii="Candara" w:hAnsi="Candara" w:cs="Calibri" w:hint="eastAsia"/>
          <w:color w:val="000000"/>
          <w:sz w:val="24"/>
          <w:szCs w:val="28"/>
        </w:rPr>
        <w:t xml:space="preserve"> b</w:t>
      </w:r>
      <w:r w:rsidR="001D7D32" w:rsidRPr="001D7D32">
        <w:rPr>
          <w:rFonts w:ascii="Candara" w:hAnsi="Candara" w:cs="Calibri"/>
          <w:color w:val="000000"/>
          <w:sz w:val="24"/>
          <w:szCs w:val="28"/>
        </w:rPr>
        <w:t>ook review</w:t>
      </w:r>
      <w:r w:rsidR="00B14FD0">
        <w:rPr>
          <w:rFonts w:ascii="Candara" w:hAnsi="Candara" w:cs="Calibri" w:hint="eastAsia"/>
          <w:color w:val="000000"/>
          <w:sz w:val="24"/>
          <w:szCs w:val="28"/>
        </w:rPr>
        <w:t xml:space="preserve"> proposal</w:t>
      </w:r>
      <w:r w:rsidR="001D7D32" w:rsidRPr="001D7D32">
        <w:rPr>
          <w:rFonts w:ascii="Candara" w:hAnsi="Candara" w:cs="Calibri"/>
          <w:color w:val="000000"/>
          <w:sz w:val="24"/>
          <w:szCs w:val="28"/>
        </w:rPr>
        <w:t xml:space="preserve"> </w:t>
      </w:r>
      <w:r w:rsidR="00B14FD0">
        <w:rPr>
          <w:rFonts w:ascii="Candara" w:hAnsi="Candara" w:cs="Calibri" w:hint="eastAsia"/>
          <w:color w:val="000000"/>
          <w:sz w:val="24"/>
          <w:szCs w:val="28"/>
        </w:rPr>
        <w:t xml:space="preserve">via the book author or </w:t>
      </w:r>
      <w:r w:rsidR="00607D15">
        <w:rPr>
          <w:rFonts w:ascii="Candara" w:hAnsi="Candara" w:cs="Calibri" w:hint="eastAsia"/>
          <w:color w:val="000000"/>
          <w:sz w:val="24"/>
          <w:szCs w:val="28"/>
        </w:rPr>
        <w:t>the book publisher</w:t>
      </w:r>
      <w:r w:rsidR="00B313AA">
        <w:rPr>
          <w:rFonts w:ascii="Candara" w:hAnsi="Candara" w:cs="Calibri" w:hint="eastAsia"/>
          <w:color w:val="000000"/>
          <w:sz w:val="24"/>
          <w:szCs w:val="28"/>
        </w:rPr>
        <w:t xml:space="preserve">. </w:t>
      </w:r>
      <w:r w:rsidR="00BB79C0">
        <w:rPr>
          <w:rFonts w:ascii="Candara" w:hAnsi="Candara" w:cs="Calibri" w:hint="eastAsia"/>
          <w:color w:val="000000"/>
          <w:sz w:val="24"/>
          <w:szCs w:val="28"/>
        </w:rPr>
        <w:t>It</w:t>
      </w:r>
      <w:r w:rsidR="001D7D32" w:rsidRPr="001D7D32">
        <w:rPr>
          <w:rFonts w:ascii="Candara" w:hAnsi="Candara" w:cs="Calibri"/>
          <w:color w:val="000000"/>
          <w:sz w:val="24"/>
          <w:szCs w:val="28"/>
        </w:rPr>
        <w:t xml:space="preserve"> can </w:t>
      </w:r>
      <w:r w:rsidR="00BB79C0">
        <w:rPr>
          <w:rFonts w:ascii="Candara" w:hAnsi="Candara" w:cs="Calibri" w:hint="eastAsia"/>
          <w:color w:val="000000"/>
          <w:sz w:val="24"/>
          <w:szCs w:val="28"/>
        </w:rPr>
        <w:t xml:space="preserve">also </w:t>
      </w:r>
      <w:r w:rsidR="001D7D32" w:rsidRPr="001D7D32">
        <w:rPr>
          <w:rFonts w:ascii="Candara" w:hAnsi="Candara" w:cs="Calibri"/>
          <w:color w:val="000000"/>
          <w:sz w:val="24"/>
          <w:szCs w:val="28"/>
        </w:rPr>
        <w:t>be commissioned by the journal editors at their discretion</w:t>
      </w:r>
      <w:r w:rsidR="00BB79C0">
        <w:rPr>
          <w:rFonts w:ascii="Candara" w:hAnsi="Candara" w:cs="Calibri" w:hint="eastAsia"/>
          <w:color w:val="000000"/>
          <w:sz w:val="24"/>
          <w:szCs w:val="28"/>
        </w:rPr>
        <w:t>, though c</w:t>
      </w:r>
      <w:r w:rsidR="001D7D32" w:rsidRPr="001D7D32">
        <w:rPr>
          <w:rFonts w:ascii="Candara" w:hAnsi="Candara" w:cs="Calibri"/>
          <w:color w:val="000000"/>
          <w:sz w:val="24"/>
          <w:szCs w:val="28"/>
        </w:rPr>
        <w:t>ommission of a review by the journal is no guarantee of its acceptance and will always depend on a final decision by the editors.</w:t>
      </w:r>
      <w:r w:rsidR="00504455">
        <w:rPr>
          <w:rFonts w:ascii="Candara" w:hAnsi="Candara" w:cs="Calibri" w:hint="eastAsia"/>
          <w:color w:val="000000"/>
          <w:sz w:val="24"/>
          <w:szCs w:val="28"/>
        </w:rPr>
        <w:t xml:space="preserve"> Our journal editors will assign </w:t>
      </w:r>
      <w:r>
        <w:rPr>
          <w:rFonts w:ascii="Candara" w:hAnsi="Candara" w:cs="Calibri"/>
          <w:color w:val="000000"/>
          <w:sz w:val="24"/>
          <w:szCs w:val="28"/>
        </w:rPr>
        <w:t>and/</w:t>
      </w:r>
      <w:r w:rsidR="00504455">
        <w:rPr>
          <w:rFonts w:ascii="Candara" w:hAnsi="Candara" w:cs="Calibri" w:hint="eastAsia"/>
          <w:color w:val="000000"/>
          <w:sz w:val="24"/>
          <w:szCs w:val="28"/>
        </w:rPr>
        <w:t xml:space="preserve">or </w:t>
      </w:r>
      <w:r w:rsidR="00C059AA">
        <w:rPr>
          <w:rFonts w:ascii="Candara" w:hAnsi="Candara" w:cs="Calibri" w:hint="eastAsia"/>
          <w:color w:val="000000"/>
          <w:sz w:val="24"/>
          <w:szCs w:val="28"/>
        </w:rPr>
        <w:t>confirm the book reviewers.</w:t>
      </w:r>
    </w:p>
    <w:p w14:paraId="707BC958" w14:textId="6F7E4C45" w:rsidR="001D7D32" w:rsidRPr="001D7D32" w:rsidRDefault="001D7D32" w:rsidP="008D56BF">
      <w:pPr>
        <w:spacing w:before="60" w:after="60"/>
        <w:ind w:firstLine="420"/>
        <w:rPr>
          <w:rFonts w:ascii="Candara" w:hAnsi="Candara" w:cs="Calibri"/>
          <w:color w:val="000000"/>
          <w:sz w:val="24"/>
          <w:szCs w:val="28"/>
        </w:rPr>
      </w:pPr>
      <w:r w:rsidRPr="001D7D32">
        <w:rPr>
          <w:rFonts w:ascii="Candara" w:hAnsi="Candara" w:cs="Calibri"/>
          <w:color w:val="000000"/>
          <w:sz w:val="24"/>
          <w:szCs w:val="28"/>
        </w:rPr>
        <w:t xml:space="preserve">Reviews should provide a clear and concise description of the book and its </w:t>
      </w:r>
      <w:r w:rsidR="00AA7443">
        <w:rPr>
          <w:rFonts w:ascii="Candara" w:hAnsi="Candara" w:cs="Calibri" w:hint="eastAsia"/>
          <w:color w:val="000000"/>
          <w:sz w:val="24"/>
          <w:szCs w:val="28"/>
        </w:rPr>
        <w:t>chapters</w:t>
      </w:r>
      <w:r w:rsidRPr="001D7D32">
        <w:rPr>
          <w:rFonts w:ascii="Candara" w:hAnsi="Candara" w:cs="Calibri"/>
          <w:color w:val="000000"/>
          <w:sz w:val="24"/>
          <w:szCs w:val="28"/>
        </w:rPr>
        <w:t>, situate the book within the relevant literature, and present its contribution to the field. The review should also consider how the book meets its stated objectives and draws on relevant source material.</w:t>
      </w:r>
      <w:r w:rsidR="008E2FD5" w:rsidRPr="008E2FD5">
        <w:t xml:space="preserve"> </w:t>
      </w:r>
    </w:p>
    <w:p w14:paraId="029D32A7" w14:textId="688A16CB" w:rsidR="001D7D32" w:rsidRPr="001D7D32" w:rsidRDefault="001D7D32" w:rsidP="008D56BF">
      <w:pPr>
        <w:spacing w:before="60" w:after="60"/>
        <w:ind w:firstLine="420"/>
        <w:rPr>
          <w:rFonts w:ascii="Candara" w:hAnsi="Candara" w:cs="Calibri"/>
          <w:color w:val="000000"/>
          <w:sz w:val="24"/>
          <w:szCs w:val="28"/>
        </w:rPr>
      </w:pPr>
      <w:r w:rsidRPr="001D7D32">
        <w:rPr>
          <w:rFonts w:ascii="Candara" w:hAnsi="Candara" w:cs="Calibri"/>
          <w:color w:val="000000"/>
          <w:sz w:val="24"/>
          <w:szCs w:val="28"/>
        </w:rPr>
        <w:t>The analytical and interpretative quality of the review, its capacity of synthesis, exposition, and knowledge of the topic will be taken into consideration in the editor’s final decision to publish the review.</w:t>
      </w:r>
      <w:r w:rsidR="00D21621">
        <w:rPr>
          <w:rFonts w:ascii="Candara" w:hAnsi="Candara" w:cs="Calibri" w:hint="eastAsia"/>
          <w:color w:val="000000"/>
          <w:sz w:val="24"/>
          <w:szCs w:val="28"/>
        </w:rPr>
        <w:t xml:space="preserve"> </w:t>
      </w:r>
      <w:r w:rsidR="00DE0015" w:rsidRPr="008E2FD5">
        <w:rPr>
          <w:rFonts w:ascii="Candara" w:hAnsi="Candara" w:cs="Calibri"/>
          <w:color w:val="000000"/>
          <w:sz w:val="24"/>
          <w:szCs w:val="28"/>
        </w:rPr>
        <w:t xml:space="preserve">The most important element of a review is that it is a commentary, not merely a summary. It allows you to </w:t>
      </w:r>
      <w:r w:rsidR="00A3746B" w:rsidRPr="008E2FD5">
        <w:rPr>
          <w:rFonts w:ascii="Candara" w:hAnsi="Candara" w:cs="Calibri"/>
          <w:color w:val="000000"/>
          <w:sz w:val="24"/>
          <w:szCs w:val="28"/>
        </w:rPr>
        <w:t>enter</w:t>
      </w:r>
      <w:r w:rsidR="00DE0015" w:rsidRPr="008E2FD5">
        <w:rPr>
          <w:rFonts w:ascii="Candara" w:hAnsi="Candara" w:cs="Calibri"/>
          <w:color w:val="000000"/>
          <w:sz w:val="24"/>
          <w:szCs w:val="28"/>
        </w:rPr>
        <w:t xml:space="preserve"> dialogue and discussion with the work’s creator and with other audiences.</w:t>
      </w:r>
    </w:p>
    <w:p w14:paraId="63ACE950" w14:textId="053BB6DE" w:rsidR="001D7D32" w:rsidRDefault="001D7D32" w:rsidP="008D56BF">
      <w:pPr>
        <w:spacing w:before="60" w:after="60"/>
        <w:ind w:firstLine="420"/>
        <w:rPr>
          <w:rFonts w:ascii="Candara" w:hAnsi="Candara" w:cs="Calibri"/>
          <w:color w:val="000000"/>
          <w:sz w:val="24"/>
          <w:szCs w:val="28"/>
        </w:rPr>
      </w:pPr>
      <w:r w:rsidRPr="001D7D32">
        <w:rPr>
          <w:rFonts w:ascii="Candara" w:hAnsi="Candara" w:cs="Calibri"/>
          <w:color w:val="000000"/>
          <w:sz w:val="24"/>
          <w:szCs w:val="28"/>
        </w:rPr>
        <w:t xml:space="preserve">Reviews sent to </w:t>
      </w:r>
      <w:r w:rsidR="005E6884">
        <w:rPr>
          <w:rFonts w:ascii="Candara" w:hAnsi="Candara" w:cs="Calibri" w:hint="eastAsia"/>
          <w:color w:val="000000"/>
          <w:sz w:val="24"/>
          <w:szCs w:val="28"/>
        </w:rPr>
        <w:t>CAET</w:t>
      </w:r>
      <w:r w:rsidRPr="001D7D32">
        <w:rPr>
          <w:rFonts w:ascii="Candara" w:hAnsi="Candara" w:cs="Calibri"/>
          <w:color w:val="000000"/>
          <w:sz w:val="24"/>
          <w:szCs w:val="28"/>
        </w:rPr>
        <w:t xml:space="preserve"> must be original and should not be or have been submitted to other publications.</w:t>
      </w:r>
    </w:p>
    <w:p w14:paraId="137D97C0" w14:textId="1F5D65E1" w:rsidR="004913E6" w:rsidRPr="001D7D32" w:rsidRDefault="004913E6" w:rsidP="008D56BF">
      <w:pPr>
        <w:spacing w:before="60" w:after="60"/>
        <w:ind w:firstLine="420"/>
        <w:rPr>
          <w:rFonts w:ascii="Candara" w:hAnsi="Candara" w:cs="Calibri"/>
          <w:color w:val="000000"/>
          <w:sz w:val="24"/>
          <w:szCs w:val="28"/>
        </w:rPr>
      </w:pPr>
      <w:r w:rsidRPr="004913E6">
        <w:rPr>
          <w:rFonts w:ascii="Candara" w:hAnsi="Candara" w:cs="Calibri"/>
          <w:color w:val="000000"/>
          <w:sz w:val="24"/>
          <w:szCs w:val="28"/>
        </w:rPr>
        <w:t xml:space="preserve">A book review should not serve the interests of the book reviewer (even though obviously </w:t>
      </w:r>
      <w:r w:rsidR="00E01D70" w:rsidRPr="004913E6">
        <w:rPr>
          <w:rFonts w:ascii="Candara" w:hAnsi="Candara" w:cs="Calibri"/>
          <w:color w:val="000000"/>
          <w:sz w:val="24"/>
          <w:szCs w:val="28"/>
        </w:rPr>
        <w:t>it’s</w:t>
      </w:r>
      <w:r w:rsidRPr="004913E6">
        <w:rPr>
          <w:rFonts w:ascii="Candara" w:hAnsi="Candara" w:cs="Calibri"/>
          <w:color w:val="000000"/>
          <w:sz w:val="24"/>
          <w:szCs w:val="28"/>
        </w:rPr>
        <w:t xml:space="preserve"> good for the author of a book review to boost their visibility) and should refer only to the book under review.</w:t>
      </w:r>
    </w:p>
    <w:p w14:paraId="7B7F8830" w14:textId="77777777" w:rsidR="001D7D32" w:rsidRPr="001D7D32" w:rsidRDefault="001D7D32" w:rsidP="001D7D32">
      <w:pPr>
        <w:spacing w:before="60" w:after="60"/>
        <w:rPr>
          <w:rFonts w:ascii="Candara" w:hAnsi="Candara" w:cs="Calibri"/>
          <w:color w:val="000000"/>
          <w:sz w:val="24"/>
          <w:szCs w:val="28"/>
        </w:rPr>
      </w:pPr>
    </w:p>
    <w:p w14:paraId="6698A062" w14:textId="77777777" w:rsidR="001D7D32" w:rsidRPr="001D7D32" w:rsidRDefault="001D7D32" w:rsidP="001D7D32">
      <w:pPr>
        <w:spacing w:before="60" w:after="60"/>
        <w:rPr>
          <w:rFonts w:ascii="Candara" w:hAnsi="Candara" w:cs="Calibri"/>
          <w:b/>
          <w:bCs/>
          <w:color w:val="000000"/>
          <w:sz w:val="24"/>
          <w:szCs w:val="28"/>
        </w:rPr>
      </w:pPr>
      <w:r w:rsidRPr="001D7D32">
        <w:rPr>
          <w:rFonts w:ascii="Candara" w:hAnsi="Candara" w:cs="Calibri"/>
          <w:b/>
          <w:bCs/>
          <w:color w:val="000000"/>
          <w:sz w:val="24"/>
          <w:szCs w:val="28"/>
        </w:rPr>
        <w:t>Length and References</w:t>
      </w:r>
    </w:p>
    <w:p w14:paraId="2AB71597" w14:textId="098E2E46" w:rsidR="00A35184" w:rsidRDefault="001D7D32" w:rsidP="00A35184">
      <w:pPr>
        <w:spacing w:before="60" w:after="60"/>
        <w:ind w:firstLine="420"/>
        <w:rPr>
          <w:rFonts w:ascii="Candara" w:hAnsi="Candara" w:cs="Calibri"/>
          <w:color w:val="000000"/>
          <w:sz w:val="24"/>
          <w:szCs w:val="28"/>
        </w:rPr>
      </w:pPr>
      <w:r w:rsidRPr="001D7D32">
        <w:rPr>
          <w:rFonts w:ascii="Candara" w:hAnsi="Candara" w:cs="Calibri"/>
          <w:color w:val="000000"/>
          <w:sz w:val="24"/>
          <w:szCs w:val="28"/>
        </w:rPr>
        <w:t xml:space="preserve">The length of book reviews should not exceed </w:t>
      </w:r>
      <w:r w:rsidR="00C059AA">
        <w:rPr>
          <w:rFonts w:ascii="Candara" w:hAnsi="Candara" w:cs="Calibri" w:hint="eastAsia"/>
          <w:color w:val="000000"/>
          <w:sz w:val="24"/>
          <w:szCs w:val="28"/>
        </w:rPr>
        <w:t>1</w:t>
      </w:r>
      <w:r w:rsidR="00E7746E">
        <w:rPr>
          <w:rFonts w:ascii="Candara" w:hAnsi="Candara" w:cs="Calibri" w:hint="eastAsia"/>
          <w:color w:val="000000"/>
          <w:sz w:val="24"/>
          <w:szCs w:val="28"/>
        </w:rPr>
        <w:t>,</w:t>
      </w:r>
      <w:r w:rsidR="00C059AA">
        <w:rPr>
          <w:rFonts w:ascii="Candara" w:hAnsi="Candara" w:cs="Calibri" w:hint="eastAsia"/>
          <w:color w:val="000000"/>
          <w:sz w:val="24"/>
          <w:szCs w:val="28"/>
        </w:rPr>
        <w:t>5</w:t>
      </w:r>
      <w:r w:rsidRPr="001D7D32">
        <w:rPr>
          <w:rFonts w:ascii="Candara" w:hAnsi="Candara" w:cs="Calibri"/>
          <w:color w:val="000000"/>
          <w:sz w:val="24"/>
          <w:szCs w:val="28"/>
        </w:rPr>
        <w:t>00 words</w:t>
      </w:r>
      <w:r w:rsidR="00AD122B">
        <w:rPr>
          <w:rFonts w:ascii="Candara" w:hAnsi="Candara" w:cs="Calibri" w:hint="eastAsia"/>
          <w:color w:val="000000"/>
          <w:sz w:val="24"/>
          <w:szCs w:val="28"/>
        </w:rPr>
        <w:t xml:space="preserve"> including references</w:t>
      </w:r>
      <w:r w:rsidRPr="001D7D32">
        <w:rPr>
          <w:rFonts w:ascii="Candara" w:hAnsi="Candara" w:cs="Calibri"/>
          <w:color w:val="000000"/>
          <w:sz w:val="24"/>
          <w:szCs w:val="28"/>
        </w:rPr>
        <w:t xml:space="preserve">. In special cases, such as edited volumes, exceptions may be granted following discussion with the editors. </w:t>
      </w:r>
    </w:p>
    <w:p w14:paraId="27335CAC" w14:textId="74ADD533" w:rsidR="001D7D32" w:rsidRPr="001D7D32" w:rsidRDefault="001D7D32" w:rsidP="00A35184">
      <w:pPr>
        <w:spacing w:before="60" w:after="60"/>
        <w:ind w:firstLine="420"/>
        <w:rPr>
          <w:rFonts w:ascii="Candara" w:hAnsi="Candara" w:cs="Calibri"/>
          <w:color w:val="000000"/>
          <w:sz w:val="24"/>
          <w:szCs w:val="28"/>
        </w:rPr>
      </w:pPr>
      <w:r w:rsidRPr="001D7D32">
        <w:rPr>
          <w:rFonts w:ascii="Candara" w:hAnsi="Candara" w:cs="Calibri"/>
          <w:color w:val="000000"/>
          <w:sz w:val="24"/>
          <w:szCs w:val="28"/>
        </w:rPr>
        <w:t xml:space="preserve">References and footnotes should follow the journal’s </w:t>
      </w:r>
      <w:r w:rsidR="00C059AA">
        <w:rPr>
          <w:rFonts w:ascii="Candara" w:hAnsi="Candara" w:cs="Calibri" w:hint="eastAsia"/>
          <w:color w:val="000000"/>
          <w:sz w:val="24"/>
          <w:szCs w:val="28"/>
        </w:rPr>
        <w:t>citation</w:t>
      </w:r>
      <w:r w:rsidRPr="001D7D32">
        <w:rPr>
          <w:rFonts w:ascii="Candara" w:hAnsi="Candara" w:cs="Calibri"/>
          <w:color w:val="000000"/>
          <w:sz w:val="24"/>
          <w:szCs w:val="28"/>
        </w:rPr>
        <w:t xml:space="preserve"> guidelines, which can be assessed under the link “</w:t>
      </w:r>
      <w:hyperlink r:id="rId7" w:history="1">
        <w:r w:rsidR="005133D6" w:rsidRPr="005133D6">
          <w:rPr>
            <w:rStyle w:val="Hyperlink"/>
            <w:rFonts w:ascii="Candara" w:hAnsi="Candara" w:cs="Calibri" w:hint="eastAsia"/>
            <w:sz w:val="24"/>
            <w:szCs w:val="28"/>
          </w:rPr>
          <w:t>For</w:t>
        </w:r>
        <w:r w:rsidRPr="005133D6">
          <w:rPr>
            <w:rStyle w:val="Hyperlink"/>
            <w:rFonts w:ascii="Candara" w:hAnsi="Candara" w:cs="Calibri"/>
            <w:sz w:val="24"/>
            <w:szCs w:val="28"/>
          </w:rPr>
          <w:t xml:space="preserve"> Authors</w:t>
        </w:r>
      </w:hyperlink>
      <w:r w:rsidRPr="001D7D32">
        <w:rPr>
          <w:rFonts w:ascii="Candara" w:hAnsi="Candara" w:cs="Calibri"/>
          <w:color w:val="000000"/>
          <w:sz w:val="24"/>
          <w:szCs w:val="28"/>
        </w:rPr>
        <w:t>”.</w:t>
      </w:r>
      <w:r w:rsidR="007352CE">
        <w:rPr>
          <w:rFonts w:ascii="Candara" w:hAnsi="Candara" w:cs="Calibri" w:hint="eastAsia"/>
          <w:color w:val="000000"/>
          <w:sz w:val="24"/>
          <w:szCs w:val="28"/>
        </w:rPr>
        <w:t xml:space="preserve"> CAET uses APA citation format. </w:t>
      </w:r>
      <w:r w:rsidR="00A35184">
        <w:rPr>
          <w:rFonts w:ascii="Candara" w:hAnsi="Candara" w:cs="Calibri" w:hint="eastAsia"/>
          <w:color w:val="000000"/>
          <w:sz w:val="24"/>
          <w:szCs w:val="28"/>
        </w:rPr>
        <w:t xml:space="preserve"> </w:t>
      </w:r>
    </w:p>
    <w:p w14:paraId="0712C101" w14:textId="77777777" w:rsidR="001D7D32" w:rsidRPr="001D7D32" w:rsidRDefault="001D7D32" w:rsidP="001D7D32">
      <w:pPr>
        <w:spacing w:before="60" w:after="60"/>
        <w:rPr>
          <w:rFonts w:ascii="Candara" w:hAnsi="Candara" w:cs="Calibri"/>
          <w:color w:val="000000"/>
          <w:sz w:val="24"/>
          <w:szCs w:val="28"/>
        </w:rPr>
      </w:pPr>
    </w:p>
    <w:p w14:paraId="7582FEEE" w14:textId="77777777" w:rsidR="001D7D32" w:rsidRPr="001D7D32" w:rsidRDefault="001D7D32" w:rsidP="001D7D32">
      <w:pPr>
        <w:spacing w:before="60" w:after="60"/>
        <w:rPr>
          <w:rFonts w:ascii="Candara" w:hAnsi="Candara" w:cs="Calibri"/>
          <w:b/>
          <w:bCs/>
          <w:color w:val="000000"/>
          <w:sz w:val="24"/>
          <w:szCs w:val="28"/>
        </w:rPr>
      </w:pPr>
      <w:r w:rsidRPr="001D7D32">
        <w:rPr>
          <w:rFonts w:ascii="Candara" w:hAnsi="Candara" w:cs="Calibri"/>
          <w:b/>
          <w:bCs/>
          <w:color w:val="000000"/>
          <w:sz w:val="24"/>
          <w:szCs w:val="28"/>
        </w:rPr>
        <w:t>Structure</w:t>
      </w:r>
    </w:p>
    <w:p w14:paraId="2D6493C8" w14:textId="5C20A558" w:rsidR="00E7746E" w:rsidRDefault="00A3746B" w:rsidP="00A35184">
      <w:pPr>
        <w:spacing w:before="60" w:after="60"/>
        <w:ind w:firstLine="420"/>
        <w:rPr>
          <w:rFonts w:ascii="Candara" w:hAnsi="Candara" w:cs="Calibri"/>
          <w:color w:val="000000"/>
          <w:sz w:val="24"/>
          <w:szCs w:val="28"/>
        </w:rPr>
      </w:pPr>
      <w:r w:rsidRPr="001D7D32">
        <w:rPr>
          <w:rFonts w:ascii="Candara" w:hAnsi="Candara" w:cs="Calibri"/>
          <w:color w:val="000000"/>
          <w:sz w:val="24"/>
          <w:szCs w:val="28"/>
        </w:rPr>
        <w:t>Overall</w:t>
      </w:r>
      <w:r w:rsidR="00E7746E" w:rsidRPr="001D7D32">
        <w:rPr>
          <w:rFonts w:ascii="Candara" w:hAnsi="Candara" w:cs="Calibri"/>
          <w:color w:val="000000"/>
          <w:sz w:val="24"/>
          <w:szCs w:val="28"/>
        </w:rPr>
        <w:t xml:space="preserve">, reviews should follow the style guidelines for </w:t>
      </w:r>
      <w:r w:rsidR="00E7746E">
        <w:rPr>
          <w:rFonts w:ascii="Candara" w:hAnsi="Candara" w:cs="Calibri" w:hint="eastAsia"/>
          <w:color w:val="000000"/>
          <w:sz w:val="24"/>
          <w:szCs w:val="28"/>
        </w:rPr>
        <w:t>CAET</w:t>
      </w:r>
      <w:r w:rsidR="00E7746E" w:rsidRPr="001D7D32">
        <w:rPr>
          <w:rFonts w:ascii="Candara" w:hAnsi="Candara" w:cs="Calibri"/>
          <w:color w:val="000000"/>
          <w:sz w:val="24"/>
          <w:szCs w:val="28"/>
        </w:rPr>
        <w:t>’s articles</w:t>
      </w:r>
      <w:r w:rsidR="00E7746E">
        <w:rPr>
          <w:rFonts w:ascii="Candara" w:hAnsi="Candara" w:cs="Calibri" w:hint="eastAsia"/>
          <w:color w:val="000000"/>
          <w:sz w:val="24"/>
          <w:szCs w:val="28"/>
        </w:rPr>
        <w:t>.</w:t>
      </w:r>
      <w:r w:rsidR="00E7746E" w:rsidRPr="001D7D32">
        <w:rPr>
          <w:rFonts w:ascii="Candara" w:hAnsi="Candara" w:cs="Calibri"/>
          <w:color w:val="000000"/>
          <w:sz w:val="24"/>
          <w:szCs w:val="28"/>
        </w:rPr>
        <w:t xml:space="preserve"> </w:t>
      </w:r>
    </w:p>
    <w:p w14:paraId="2D02C306" w14:textId="384A2260" w:rsidR="001D7D32" w:rsidRPr="001D7D32" w:rsidRDefault="00A35184" w:rsidP="00E7746E">
      <w:pPr>
        <w:spacing w:before="60" w:after="60"/>
        <w:ind w:firstLine="420"/>
        <w:rPr>
          <w:rFonts w:ascii="Candara" w:hAnsi="Candara" w:cs="Calibri"/>
          <w:color w:val="000000"/>
          <w:sz w:val="24"/>
          <w:szCs w:val="28"/>
        </w:rPr>
      </w:pPr>
      <w:r w:rsidRPr="001D7D32">
        <w:rPr>
          <w:rFonts w:ascii="Candara" w:hAnsi="Candara" w:cs="Calibri"/>
          <w:color w:val="000000"/>
          <w:sz w:val="24"/>
          <w:szCs w:val="28"/>
        </w:rPr>
        <w:t xml:space="preserve">Submissions of reviews should include a brief biographical note, with </w:t>
      </w:r>
      <w:r w:rsidR="004929C7" w:rsidRPr="001D7D32">
        <w:rPr>
          <w:rFonts w:ascii="Candara" w:hAnsi="Candara" w:cs="Calibri"/>
          <w:color w:val="000000"/>
          <w:sz w:val="24"/>
          <w:szCs w:val="28"/>
        </w:rPr>
        <w:t>the title</w:t>
      </w:r>
      <w:r w:rsidRPr="001D7D32">
        <w:rPr>
          <w:rFonts w:ascii="Candara" w:hAnsi="Candara" w:cs="Calibri"/>
          <w:color w:val="000000"/>
          <w:sz w:val="24"/>
          <w:szCs w:val="28"/>
        </w:rPr>
        <w:t xml:space="preserve"> and affiliation of the </w:t>
      </w:r>
      <w:r w:rsidR="00F509A3">
        <w:rPr>
          <w:rFonts w:ascii="Candara" w:hAnsi="Candara" w:cs="Calibri" w:hint="eastAsia"/>
          <w:color w:val="000000"/>
          <w:sz w:val="24"/>
          <w:szCs w:val="28"/>
        </w:rPr>
        <w:t xml:space="preserve">book review </w:t>
      </w:r>
      <w:r w:rsidRPr="001D7D32">
        <w:rPr>
          <w:rFonts w:ascii="Candara" w:hAnsi="Candara" w:cs="Calibri"/>
          <w:color w:val="000000"/>
          <w:sz w:val="24"/>
          <w:szCs w:val="28"/>
        </w:rPr>
        <w:t>author.</w:t>
      </w:r>
      <w:r>
        <w:rPr>
          <w:rFonts w:ascii="Candara" w:hAnsi="Candara" w:cs="Calibri" w:hint="eastAsia"/>
          <w:color w:val="000000"/>
          <w:sz w:val="24"/>
          <w:szCs w:val="28"/>
        </w:rPr>
        <w:t xml:space="preserve"> </w:t>
      </w:r>
    </w:p>
    <w:p w14:paraId="5E009B70" w14:textId="77777777" w:rsidR="001D7D32" w:rsidRDefault="001D7D32" w:rsidP="002F4D22">
      <w:pPr>
        <w:spacing w:before="60" w:after="60"/>
        <w:ind w:firstLine="420"/>
        <w:rPr>
          <w:rFonts w:ascii="Candara" w:hAnsi="Candara" w:cs="Calibri"/>
          <w:color w:val="000000"/>
          <w:sz w:val="24"/>
          <w:szCs w:val="28"/>
        </w:rPr>
      </w:pPr>
      <w:r w:rsidRPr="001D7D32">
        <w:rPr>
          <w:rFonts w:ascii="Candara" w:hAnsi="Candara" w:cs="Calibri"/>
          <w:color w:val="000000"/>
          <w:sz w:val="24"/>
          <w:szCs w:val="28"/>
        </w:rPr>
        <w:t>The review should start with the identification of the reviewed book, cited as follows: LAST NAME, First Name [of author(s) / editor(s)], translator(s) [if any], title of the book, place of publication, publisher, publication date, ISBN.</w:t>
      </w:r>
    </w:p>
    <w:p w14:paraId="449D8080" w14:textId="7B30985A" w:rsidR="00D21621" w:rsidRPr="00D21621" w:rsidRDefault="00D21621" w:rsidP="00D21621">
      <w:pPr>
        <w:spacing w:before="60" w:after="60"/>
        <w:ind w:firstLine="420"/>
        <w:rPr>
          <w:rFonts w:ascii="Candara" w:hAnsi="Candara" w:cs="Calibri"/>
          <w:color w:val="000000"/>
          <w:sz w:val="24"/>
          <w:szCs w:val="28"/>
        </w:rPr>
      </w:pPr>
      <w:r>
        <w:rPr>
          <w:rFonts w:ascii="Candara" w:hAnsi="Candara" w:cs="Calibri" w:hint="eastAsia"/>
          <w:color w:val="000000"/>
          <w:sz w:val="24"/>
          <w:szCs w:val="28"/>
        </w:rPr>
        <w:t xml:space="preserve">For the </w:t>
      </w:r>
      <w:r w:rsidR="00F157D0">
        <w:rPr>
          <w:rFonts w:ascii="Candara" w:hAnsi="Candara" w:cs="Calibri" w:hint="eastAsia"/>
          <w:color w:val="000000"/>
          <w:sz w:val="24"/>
          <w:szCs w:val="28"/>
        </w:rPr>
        <w:t xml:space="preserve">following </w:t>
      </w:r>
      <w:r w:rsidR="00F50814">
        <w:rPr>
          <w:rFonts w:ascii="Candara" w:hAnsi="Candara" w:cs="Calibri" w:hint="eastAsia"/>
          <w:color w:val="000000"/>
          <w:sz w:val="24"/>
          <w:szCs w:val="28"/>
        </w:rPr>
        <w:t>main</w:t>
      </w:r>
      <w:r>
        <w:rPr>
          <w:rFonts w:ascii="Candara" w:hAnsi="Candara" w:cs="Calibri" w:hint="eastAsia"/>
          <w:color w:val="000000"/>
          <w:sz w:val="24"/>
          <w:szCs w:val="28"/>
        </w:rPr>
        <w:t xml:space="preserve"> part</w:t>
      </w:r>
      <w:r w:rsidR="008D23C2">
        <w:rPr>
          <w:rFonts w:ascii="Candara" w:hAnsi="Candara" w:cs="Calibri"/>
          <w:color w:val="000000"/>
          <w:sz w:val="24"/>
          <w:szCs w:val="28"/>
        </w:rPr>
        <w:t xml:space="preserve"> of the review</w:t>
      </w:r>
      <w:r w:rsidR="00F50814">
        <w:rPr>
          <w:rFonts w:ascii="Candara" w:hAnsi="Candara" w:cs="Calibri" w:hint="eastAsia"/>
          <w:color w:val="000000"/>
          <w:sz w:val="24"/>
          <w:szCs w:val="28"/>
        </w:rPr>
        <w:t xml:space="preserve">: </w:t>
      </w:r>
      <w:r w:rsidRPr="00D21621">
        <w:rPr>
          <w:rFonts w:ascii="Candara" w:hAnsi="Candara" w:cs="Calibri"/>
          <w:color w:val="000000"/>
          <w:sz w:val="24"/>
          <w:szCs w:val="28"/>
        </w:rPr>
        <w:t>First, a review gives the reader a concise summary of the content. This includes a relevant description of the topic as well as its overall perspective, argument, or purpose.</w:t>
      </w:r>
    </w:p>
    <w:p w14:paraId="100F685F" w14:textId="5F187E73" w:rsidR="00D21621" w:rsidRDefault="00D21621" w:rsidP="00D21621">
      <w:pPr>
        <w:spacing w:before="60" w:after="60"/>
        <w:ind w:firstLine="420"/>
        <w:rPr>
          <w:rFonts w:ascii="Candara" w:hAnsi="Candara" w:cs="Calibri"/>
          <w:color w:val="000000"/>
          <w:sz w:val="24"/>
          <w:szCs w:val="28"/>
        </w:rPr>
      </w:pPr>
      <w:r w:rsidRPr="00D21621">
        <w:rPr>
          <w:rFonts w:ascii="Candara" w:hAnsi="Candara" w:cs="Calibri"/>
          <w:color w:val="000000"/>
          <w:sz w:val="24"/>
          <w:szCs w:val="28"/>
        </w:rPr>
        <w:lastRenderedPageBreak/>
        <w:t xml:space="preserve">Second, and more importantly, a review offers a critical assessment of the content. This involves your </w:t>
      </w:r>
      <w:r w:rsidR="008D23C2">
        <w:rPr>
          <w:rFonts w:ascii="Candara" w:hAnsi="Candara" w:cs="Calibri"/>
          <w:color w:val="000000"/>
          <w:sz w:val="24"/>
          <w:szCs w:val="28"/>
        </w:rPr>
        <w:t xml:space="preserve">thoughts about </w:t>
      </w:r>
      <w:r w:rsidRPr="00D21621">
        <w:rPr>
          <w:rFonts w:ascii="Candara" w:hAnsi="Candara" w:cs="Calibri"/>
          <w:color w:val="000000"/>
          <w:sz w:val="24"/>
          <w:szCs w:val="28"/>
        </w:rPr>
        <w:t xml:space="preserve">the work under review: what strikes you as noteworthy, </w:t>
      </w:r>
      <w:r w:rsidR="00A3746B" w:rsidRPr="00D21621">
        <w:rPr>
          <w:rFonts w:ascii="Candara" w:hAnsi="Candara" w:cs="Calibri"/>
          <w:color w:val="000000"/>
          <w:sz w:val="24"/>
          <w:szCs w:val="28"/>
        </w:rPr>
        <w:t>whether</w:t>
      </w:r>
      <w:r w:rsidRPr="00D21621">
        <w:rPr>
          <w:rFonts w:ascii="Candara" w:hAnsi="Candara" w:cs="Calibri"/>
          <w:color w:val="000000"/>
          <w:sz w:val="24"/>
          <w:szCs w:val="28"/>
        </w:rPr>
        <w:t xml:space="preserve"> it was effective or persuasive, and how it enhanced your understanding of the issues at hand.</w:t>
      </w:r>
    </w:p>
    <w:p w14:paraId="491BA979" w14:textId="66626809" w:rsidR="004929C7" w:rsidRDefault="004929C7" w:rsidP="002F4D22">
      <w:pPr>
        <w:spacing w:before="60" w:after="60"/>
        <w:ind w:firstLine="420"/>
        <w:rPr>
          <w:rFonts w:ascii="Candara" w:hAnsi="Candara" w:cs="Calibri"/>
          <w:color w:val="000000"/>
          <w:sz w:val="24"/>
          <w:szCs w:val="28"/>
        </w:rPr>
      </w:pPr>
      <w:r>
        <w:rPr>
          <w:rFonts w:ascii="Candara" w:hAnsi="Candara" w:cs="Calibri" w:hint="eastAsia"/>
          <w:color w:val="000000"/>
          <w:sz w:val="24"/>
          <w:szCs w:val="28"/>
        </w:rPr>
        <w:t xml:space="preserve">Before the reference section, </w:t>
      </w:r>
      <w:r w:rsidR="00904110">
        <w:rPr>
          <w:rFonts w:ascii="Candara" w:hAnsi="Candara" w:cs="Calibri" w:hint="eastAsia"/>
          <w:color w:val="000000"/>
          <w:sz w:val="24"/>
          <w:szCs w:val="28"/>
        </w:rPr>
        <w:t xml:space="preserve">there is space for </w:t>
      </w:r>
      <w:r w:rsidR="00904110">
        <w:rPr>
          <w:rFonts w:ascii="Candara" w:hAnsi="Candara" w:cs="Calibri"/>
          <w:color w:val="000000"/>
          <w:sz w:val="24"/>
          <w:szCs w:val="28"/>
        </w:rPr>
        <w:t>‘</w:t>
      </w:r>
      <w:r w:rsidR="00904110">
        <w:rPr>
          <w:rFonts w:ascii="Candara" w:hAnsi="Candara" w:cs="Calibri" w:hint="eastAsia"/>
          <w:color w:val="000000"/>
          <w:sz w:val="24"/>
          <w:szCs w:val="28"/>
        </w:rPr>
        <w:t>About the Author</w:t>
      </w:r>
      <w:r w:rsidR="00904110">
        <w:rPr>
          <w:rFonts w:ascii="Candara" w:hAnsi="Candara" w:cs="Calibri"/>
          <w:color w:val="000000"/>
          <w:sz w:val="24"/>
          <w:szCs w:val="28"/>
        </w:rPr>
        <w:t>’</w:t>
      </w:r>
      <w:r w:rsidR="00904110">
        <w:rPr>
          <w:rFonts w:ascii="Candara" w:hAnsi="Candara" w:cs="Calibri" w:hint="eastAsia"/>
          <w:color w:val="000000"/>
          <w:sz w:val="24"/>
          <w:szCs w:val="28"/>
        </w:rPr>
        <w:t xml:space="preserve"> with a paragraph within 80 words for the book review author</w:t>
      </w:r>
      <w:r w:rsidR="007143B3">
        <w:rPr>
          <w:rFonts w:ascii="Candara" w:hAnsi="Candara" w:cs="Calibri" w:hint="eastAsia"/>
          <w:color w:val="000000"/>
          <w:sz w:val="24"/>
          <w:szCs w:val="28"/>
        </w:rPr>
        <w:t xml:space="preserve">. There is no need to </w:t>
      </w:r>
      <w:r w:rsidR="007143B3">
        <w:rPr>
          <w:rFonts w:ascii="Candara" w:hAnsi="Candara" w:cs="Calibri"/>
          <w:color w:val="000000"/>
          <w:sz w:val="24"/>
          <w:szCs w:val="28"/>
        </w:rPr>
        <w:t>include</w:t>
      </w:r>
      <w:r w:rsidR="007143B3">
        <w:rPr>
          <w:rFonts w:ascii="Candara" w:hAnsi="Candara" w:cs="Calibri" w:hint="eastAsia"/>
          <w:color w:val="000000"/>
          <w:sz w:val="24"/>
          <w:szCs w:val="28"/>
        </w:rPr>
        <w:t xml:space="preserve"> the bios of the book author(s). </w:t>
      </w:r>
    </w:p>
    <w:p w14:paraId="708A407C" w14:textId="340116D3" w:rsidR="003D0454" w:rsidRPr="00904110" w:rsidRDefault="003D0454" w:rsidP="002F4D22">
      <w:pPr>
        <w:spacing w:before="60" w:after="60"/>
        <w:ind w:firstLine="420"/>
        <w:rPr>
          <w:rFonts w:ascii="Candara" w:hAnsi="Candara" w:cs="Calibri"/>
          <w:color w:val="000000"/>
          <w:sz w:val="24"/>
          <w:szCs w:val="28"/>
        </w:rPr>
      </w:pPr>
      <w:r>
        <w:rPr>
          <w:rFonts w:ascii="Candara" w:hAnsi="Candara" w:cs="Calibri" w:hint="eastAsia"/>
          <w:color w:val="000000"/>
          <w:sz w:val="24"/>
          <w:szCs w:val="28"/>
        </w:rPr>
        <w:t>No abstract is needed for</w:t>
      </w:r>
      <w:r w:rsidR="008D23C2">
        <w:rPr>
          <w:rFonts w:ascii="Candara" w:hAnsi="Candara" w:cs="Calibri"/>
          <w:color w:val="000000"/>
          <w:sz w:val="24"/>
          <w:szCs w:val="28"/>
        </w:rPr>
        <w:t xml:space="preserve"> a </w:t>
      </w:r>
      <w:r>
        <w:rPr>
          <w:rFonts w:ascii="Candara" w:hAnsi="Candara" w:cs="Calibri" w:hint="eastAsia"/>
          <w:color w:val="000000"/>
          <w:sz w:val="24"/>
          <w:szCs w:val="28"/>
        </w:rPr>
        <w:t>book review.</w:t>
      </w:r>
    </w:p>
    <w:p w14:paraId="7B93003D" w14:textId="77777777" w:rsidR="002F4D22" w:rsidRPr="001D7D32" w:rsidRDefault="002F4D22" w:rsidP="002F4D22">
      <w:pPr>
        <w:spacing w:before="60" w:after="60"/>
        <w:ind w:firstLine="420"/>
        <w:rPr>
          <w:rFonts w:ascii="Candara" w:hAnsi="Candara" w:cs="Calibri"/>
          <w:color w:val="000000"/>
          <w:sz w:val="24"/>
          <w:szCs w:val="28"/>
        </w:rPr>
      </w:pPr>
    </w:p>
    <w:p w14:paraId="07956228" w14:textId="77777777" w:rsidR="003C1C7D" w:rsidRPr="00BB1012" w:rsidRDefault="00AC6528" w:rsidP="00BF29D9">
      <w:pPr>
        <w:spacing w:before="60" w:after="60"/>
        <w:rPr>
          <w:rStyle w:val="fontstyle31"/>
          <w:rFonts w:ascii="Candara" w:hAnsi="Candara"/>
          <w:b/>
          <w:bCs/>
          <w:sz w:val="24"/>
          <w:szCs w:val="24"/>
        </w:rPr>
      </w:pPr>
      <w:r w:rsidRPr="00BB1012">
        <w:rPr>
          <w:rStyle w:val="fontstyle31"/>
          <w:rFonts w:ascii="Candara" w:hAnsi="Candara" w:hint="eastAsia"/>
          <w:b/>
          <w:bCs/>
          <w:sz w:val="24"/>
          <w:szCs w:val="24"/>
        </w:rPr>
        <w:t xml:space="preserve">Submission </w:t>
      </w:r>
    </w:p>
    <w:p w14:paraId="1C039F95" w14:textId="5C62A2B7" w:rsidR="00AC6528" w:rsidRDefault="003C1C7D" w:rsidP="00BF29D9">
      <w:pPr>
        <w:spacing w:before="60" w:after="60"/>
        <w:rPr>
          <w:rStyle w:val="fontstyle31"/>
          <w:rFonts w:ascii="Candara" w:hAnsi="Candara"/>
          <w:sz w:val="24"/>
          <w:szCs w:val="24"/>
        </w:rPr>
      </w:pPr>
      <w:r>
        <w:rPr>
          <w:rStyle w:val="fontstyle31"/>
          <w:rFonts w:ascii="Candara" w:hAnsi="Candara" w:hint="eastAsia"/>
          <w:sz w:val="24"/>
          <w:szCs w:val="24"/>
        </w:rPr>
        <w:t xml:space="preserve">The book review </w:t>
      </w:r>
      <w:r w:rsidR="00BB1012">
        <w:rPr>
          <w:rStyle w:val="fontstyle31"/>
          <w:rFonts w:ascii="Candara" w:hAnsi="Candara" w:hint="eastAsia"/>
          <w:sz w:val="24"/>
          <w:szCs w:val="24"/>
        </w:rPr>
        <w:t xml:space="preserve">should be submitted via our </w:t>
      </w:r>
      <w:hyperlink r:id="rId8" w:history="1">
        <w:r w:rsidR="00BB1012" w:rsidRPr="00BB1012">
          <w:rPr>
            <w:rStyle w:val="Hyperlink"/>
            <w:rFonts w:ascii="Candara" w:hAnsi="Candara" w:cs="Calibri"/>
            <w:sz w:val="24"/>
            <w:szCs w:val="24"/>
          </w:rPr>
          <w:t>submission</w:t>
        </w:r>
        <w:r w:rsidR="00BB1012" w:rsidRPr="00BB1012">
          <w:rPr>
            <w:rStyle w:val="Hyperlink"/>
            <w:rFonts w:ascii="Candara" w:hAnsi="Candara" w:cs="Calibri" w:hint="eastAsia"/>
            <w:sz w:val="24"/>
            <w:szCs w:val="24"/>
          </w:rPr>
          <w:t xml:space="preserve"> </w:t>
        </w:r>
        <w:r w:rsidR="00AC6528" w:rsidRPr="00BB1012">
          <w:rPr>
            <w:rStyle w:val="Hyperlink"/>
            <w:rFonts w:ascii="Candara" w:hAnsi="Candara" w:cs="Calibri" w:hint="eastAsia"/>
            <w:sz w:val="24"/>
            <w:szCs w:val="24"/>
          </w:rPr>
          <w:t>online</w:t>
        </w:r>
        <w:r w:rsidR="00BB1012" w:rsidRPr="00BB1012">
          <w:rPr>
            <w:rStyle w:val="Hyperlink"/>
            <w:rFonts w:ascii="Candara" w:hAnsi="Candara" w:cs="Calibri" w:hint="eastAsia"/>
            <w:sz w:val="24"/>
            <w:szCs w:val="24"/>
          </w:rPr>
          <w:t xml:space="preserve"> system</w:t>
        </w:r>
      </w:hyperlink>
      <w:r w:rsidR="00BB1012">
        <w:rPr>
          <w:rStyle w:val="fontstyle31"/>
          <w:rFonts w:ascii="Candara" w:hAnsi="Candara" w:hint="eastAsia"/>
          <w:sz w:val="24"/>
          <w:szCs w:val="24"/>
        </w:rPr>
        <w:t>.</w:t>
      </w:r>
      <w:r w:rsidR="00DD2C52">
        <w:rPr>
          <w:rStyle w:val="fontstyle31"/>
          <w:rFonts w:ascii="Candara" w:hAnsi="Candara" w:hint="eastAsia"/>
          <w:sz w:val="24"/>
          <w:szCs w:val="24"/>
        </w:rPr>
        <w:t xml:space="preserve"> </w:t>
      </w:r>
      <w:r w:rsidR="00A52D05">
        <w:rPr>
          <w:rStyle w:val="fontstyle31"/>
          <w:rFonts w:ascii="Candara" w:hAnsi="Candara"/>
          <w:sz w:val="24"/>
          <w:szCs w:val="24"/>
        </w:rPr>
        <w:t>Notification</w:t>
      </w:r>
      <w:r w:rsidR="00A52D05">
        <w:rPr>
          <w:rStyle w:val="fontstyle31"/>
          <w:rFonts w:ascii="Candara" w:hAnsi="Candara" w:hint="eastAsia"/>
          <w:sz w:val="24"/>
          <w:szCs w:val="24"/>
        </w:rPr>
        <w:t xml:space="preserve"> of </w:t>
      </w:r>
      <w:r w:rsidR="00A52D05">
        <w:rPr>
          <w:rStyle w:val="fontstyle31"/>
          <w:rFonts w:ascii="Candara" w:hAnsi="Candara"/>
          <w:sz w:val="24"/>
          <w:szCs w:val="24"/>
        </w:rPr>
        <w:t>receiving</w:t>
      </w:r>
      <w:r w:rsidR="00A52D05">
        <w:rPr>
          <w:rStyle w:val="fontstyle31"/>
          <w:rFonts w:ascii="Candara" w:hAnsi="Candara" w:hint="eastAsia"/>
          <w:sz w:val="24"/>
          <w:szCs w:val="24"/>
        </w:rPr>
        <w:t xml:space="preserve"> the submission and </w:t>
      </w:r>
      <w:r w:rsidR="00A52D05">
        <w:rPr>
          <w:rStyle w:val="fontstyle31"/>
          <w:rFonts w:ascii="Candara" w:hAnsi="Candara"/>
          <w:sz w:val="24"/>
          <w:szCs w:val="24"/>
        </w:rPr>
        <w:t>decision</w:t>
      </w:r>
      <w:r w:rsidR="00A52D05">
        <w:rPr>
          <w:rStyle w:val="fontstyle31"/>
          <w:rFonts w:ascii="Candara" w:hAnsi="Candara" w:hint="eastAsia"/>
          <w:sz w:val="24"/>
          <w:szCs w:val="24"/>
        </w:rPr>
        <w:t xml:space="preserve"> of acceptance </w:t>
      </w:r>
      <w:r w:rsidR="00482459">
        <w:rPr>
          <w:rStyle w:val="fontstyle31"/>
          <w:rFonts w:ascii="Candara" w:hAnsi="Candara" w:hint="eastAsia"/>
          <w:sz w:val="24"/>
          <w:szCs w:val="24"/>
        </w:rPr>
        <w:t>for publication will be sent to the author via CAET editorial office in due time.</w:t>
      </w:r>
      <w:r w:rsidR="00BB1012">
        <w:rPr>
          <w:rStyle w:val="fontstyle31"/>
          <w:rFonts w:ascii="Candara" w:hAnsi="Candara" w:hint="eastAsia"/>
          <w:sz w:val="24"/>
          <w:szCs w:val="24"/>
        </w:rPr>
        <w:t xml:space="preserve"> </w:t>
      </w:r>
      <w:r w:rsidR="00AC6528">
        <w:rPr>
          <w:rStyle w:val="fontstyle31"/>
          <w:rFonts w:ascii="Candara" w:hAnsi="Candara" w:hint="eastAsia"/>
          <w:sz w:val="24"/>
          <w:szCs w:val="24"/>
        </w:rPr>
        <w:t xml:space="preserve"> </w:t>
      </w:r>
    </w:p>
    <w:p w14:paraId="2AB31968" w14:textId="4F092C3C" w:rsidR="00372C87" w:rsidRPr="00BF29D9" w:rsidRDefault="005861E8" w:rsidP="001051DC">
      <w:pPr>
        <w:spacing w:before="60" w:after="60"/>
        <w:jc w:val="left"/>
        <w:rPr>
          <w:rStyle w:val="fontstyle01"/>
          <w:rFonts w:ascii="Candara" w:hAnsi="Candara"/>
          <w:color w:val="0000FF"/>
          <w:sz w:val="24"/>
          <w:szCs w:val="24"/>
        </w:rPr>
      </w:pPr>
      <w:r w:rsidRPr="001051DC">
        <w:rPr>
          <w:rFonts w:ascii="Candara" w:hAnsi="Candara" w:cs="Calibri"/>
          <w:color w:val="000000"/>
        </w:rPr>
        <w:br/>
      </w:r>
      <w:r w:rsidRPr="001051DC">
        <w:rPr>
          <w:rStyle w:val="fontstyle31"/>
          <w:rFonts w:ascii="Candara" w:hAnsi="Candara"/>
          <w:sz w:val="24"/>
          <w:szCs w:val="24"/>
        </w:rPr>
        <w:t>CAET Editorial Office</w:t>
      </w:r>
      <w:r w:rsidRPr="001051DC">
        <w:rPr>
          <w:rFonts w:ascii="Candara" w:hAnsi="Candara" w:cs="Calibri"/>
          <w:color w:val="000000"/>
        </w:rPr>
        <w:br/>
      </w:r>
      <w:hyperlink r:id="rId9" w:history="1">
        <w:r w:rsidR="00372C87" w:rsidRPr="00BF29D9">
          <w:rPr>
            <w:rStyle w:val="Hyperlink"/>
            <w:rFonts w:ascii="Candara" w:hAnsi="Candara"/>
            <w:sz w:val="24"/>
            <w:szCs w:val="24"/>
          </w:rPr>
          <w:t>caet.journal@inspirees.com</w:t>
        </w:r>
      </w:hyperlink>
    </w:p>
    <w:p w14:paraId="1029C5ED" w14:textId="5940BE55" w:rsidR="00482459" w:rsidRPr="003057F7" w:rsidRDefault="00482459" w:rsidP="00482459">
      <w:pPr>
        <w:spacing w:before="60" w:after="60"/>
        <w:jc w:val="left"/>
        <w:rPr>
          <w:rFonts w:ascii="Candara" w:hAnsi="Candara" w:cs="Calibri"/>
          <w:color w:val="000000"/>
          <w:sz w:val="24"/>
          <w:szCs w:val="24"/>
        </w:rPr>
      </w:pPr>
    </w:p>
    <w:p w14:paraId="12CBAE88" w14:textId="59CEB6A6" w:rsidR="0078768F" w:rsidRPr="003057F7" w:rsidRDefault="0078768F" w:rsidP="001051DC">
      <w:pPr>
        <w:spacing w:before="60" w:after="60"/>
        <w:jc w:val="left"/>
        <w:rPr>
          <w:rFonts w:ascii="Candara" w:hAnsi="Candara" w:cs="Calibri"/>
          <w:color w:val="000000"/>
          <w:sz w:val="24"/>
          <w:szCs w:val="24"/>
        </w:rPr>
      </w:pPr>
    </w:p>
    <w:sectPr w:rsidR="0078768F" w:rsidRPr="003057F7" w:rsidSect="00482459">
      <w:pgSz w:w="11906" w:h="16838" w:code="9"/>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2B32D" w14:textId="77777777" w:rsidR="00EA40DE" w:rsidRDefault="00EA40DE" w:rsidP="00CB6126">
      <w:r>
        <w:separator/>
      </w:r>
    </w:p>
  </w:endnote>
  <w:endnote w:type="continuationSeparator" w:id="0">
    <w:p w14:paraId="020D9042" w14:textId="77777777" w:rsidR="00EA40DE" w:rsidRDefault="00EA40DE" w:rsidP="00CB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D207D" w14:textId="77777777" w:rsidR="00EA40DE" w:rsidRDefault="00EA40DE" w:rsidP="00CB6126">
      <w:r>
        <w:separator/>
      </w:r>
    </w:p>
  </w:footnote>
  <w:footnote w:type="continuationSeparator" w:id="0">
    <w:p w14:paraId="0710200A" w14:textId="77777777" w:rsidR="00EA40DE" w:rsidRDefault="00EA40DE" w:rsidP="00CB6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35DA"/>
    <w:multiLevelType w:val="hybridMultilevel"/>
    <w:tmpl w:val="466A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B3FAB"/>
    <w:multiLevelType w:val="hybridMultilevel"/>
    <w:tmpl w:val="9EEA253A"/>
    <w:lvl w:ilvl="0" w:tplc="04090001">
      <w:start w:val="1"/>
      <w:numFmt w:val="bullet"/>
      <w:lvlText w:val=""/>
      <w:lvlJc w:val="left"/>
      <w:pPr>
        <w:ind w:left="720" w:hanging="360"/>
      </w:pPr>
      <w:rPr>
        <w:rFonts w:ascii="Symbol" w:hAnsi="Symbol" w:hint="default"/>
      </w:rPr>
    </w:lvl>
    <w:lvl w:ilvl="1" w:tplc="52422228">
      <w:numFmt w:val="bullet"/>
      <w:lvlText w:val="•"/>
      <w:lvlJc w:val="left"/>
      <w:pPr>
        <w:ind w:left="1440" w:hanging="360"/>
      </w:pPr>
      <w:rPr>
        <w:rFonts w:ascii="Candara" w:eastAsiaTheme="minorEastAsia" w:hAnsi="Candar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3C7ED6"/>
    <w:multiLevelType w:val="hybridMultilevel"/>
    <w:tmpl w:val="72E2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67670"/>
    <w:multiLevelType w:val="hybridMultilevel"/>
    <w:tmpl w:val="E9C0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AD5C9A"/>
    <w:multiLevelType w:val="hybridMultilevel"/>
    <w:tmpl w:val="90A2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5E418D"/>
    <w:multiLevelType w:val="hybridMultilevel"/>
    <w:tmpl w:val="F76C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877210">
    <w:abstractNumId w:val="4"/>
  </w:num>
  <w:num w:numId="2" w16cid:durableId="974991922">
    <w:abstractNumId w:val="5"/>
  </w:num>
  <w:num w:numId="3" w16cid:durableId="330178922">
    <w:abstractNumId w:val="1"/>
  </w:num>
  <w:num w:numId="4" w16cid:durableId="1453017184">
    <w:abstractNumId w:val="3"/>
  </w:num>
  <w:num w:numId="5" w16cid:durableId="1119907888">
    <w:abstractNumId w:val="2"/>
  </w:num>
  <w:num w:numId="6" w16cid:durableId="52528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E8"/>
    <w:rsid w:val="00051FA6"/>
    <w:rsid w:val="00060D01"/>
    <w:rsid w:val="000666AA"/>
    <w:rsid w:val="001051DC"/>
    <w:rsid w:val="00196A44"/>
    <w:rsid w:val="001D7D32"/>
    <w:rsid w:val="002014CC"/>
    <w:rsid w:val="00210208"/>
    <w:rsid w:val="00222F02"/>
    <w:rsid w:val="002D2C73"/>
    <w:rsid w:val="002E15FB"/>
    <w:rsid w:val="002F4D22"/>
    <w:rsid w:val="003057F7"/>
    <w:rsid w:val="00340D41"/>
    <w:rsid w:val="003419F1"/>
    <w:rsid w:val="00372C87"/>
    <w:rsid w:val="003758A3"/>
    <w:rsid w:val="00375EFE"/>
    <w:rsid w:val="003B4C1A"/>
    <w:rsid w:val="003C1C7D"/>
    <w:rsid w:val="003D0454"/>
    <w:rsid w:val="00482459"/>
    <w:rsid w:val="004913E6"/>
    <w:rsid w:val="004929C7"/>
    <w:rsid w:val="004B1B6E"/>
    <w:rsid w:val="004C2ECC"/>
    <w:rsid w:val="004E19C8"/>
    <w:rsid w:val="00504455"/>
    <w:rsid w:val="0050645E"/>
    <w:rsid w:val="005133D6"/>
    <w:rsid w:val="005362FB"/>
    <w:rsid w:val="0055765B"/>
    <w:rsid w:val="00570B98"/>
    <w:rsid w:val="00584AAC"/>
    <w:rsid w:val="005861E8"/>
    <w:rsid w:val="005A414A"/>
    <w:rsid w:val="005E6884"/>
    <w:rsid w:val="005F3742"/>
    <w:rsid w:val="00607D15"/>
    <w:rsid w:val="00611D7E"/>
    <w:rsid w:val="00634273"/>
    <w:rsid w:val="00636AD8"/>
    <w:rsid w:val="00710C85"/>
    <w:rsid w:val="007143B3"/>
    <w:rsid w:val="007352CE"/>
    <w:rsid w:val="00780C25"/>
    <w:rsid w:val="007820D5"/>
    <w:rsid w:val="0078768F"/>
    <w:rsid w:val="007C3D44"/>
    <w:rsid w:val="0080434F"/>
    <w:rsid w:val="00821B6F"/>
    <w:rsid w:val="00840A46"/>
    <w:rsid w:val="00866EEF"/>
    <w:rsid w:val="00877814"/>
    <w:rsid w:val="008C25EB"/>
    <w:rsid w:val="008D23C2"/>
    <w:rsid w:val="008D56BF"/>
    <w:rsid w:val="008E2FD5"/>
    <w:rsid w:val="008F23B3"/>
    <w:rsid w:val="008F2B90"/>
    <w:rsid w:val="00904110"/>
    <w:rsid w:val="00945C59"/>
    <w:rsid w:val="00952804"/>
    <w:rsid w:val="009864E9"/>
    <w:rsid w:val="00990194"/>
    <w:rsid w:val="009934B9"/>
    <w:rsid w:val="009A2BB2"/>
    <w:rsid w:val="009E6468"/>
    <w:rsid w:val="00A04015"/>
    <w:rsid w:val="00A0563F"/>
    <w:rsid w:val="00A13574"/>
    <w:rsid w:val="00A14CE5"/>
    <w:rsid w:val="00A23480"/>
    <w:rsid w:val="00A27CAB"/>
    <w:rsid w:val="00A35184"/>
    <w:rsid w:val="00A3746B"/>
    <w:rsid w:val="00A52D05"/>
    <w:rsid w:val="00AA7443"/>
    <w:rsid w:val="00AC6528"/>
    <w:rsid w:val="00AD122B"/>
    <w:rsid w:val="00B05963"/>
    <w:rsid w:val="00B14FD0"/>
    <w:rsid w:val="00B313AA"/>
    <w:rsid w:val="00B7038B"/>
    <w:rsid w:val="00BA4E88"/>
    <w:rsid w:val="00BB1012"/>
    <w:rsid w:val="00BB79C0"/>
    <w:rsid w:val="00BC07B7"/>
    <w:rsid w:val="00BD36B3"/>
    <w:rsid w:val="00BF29D9"/>
    <w:rsid w:val="00C059AA"/>
    <w:rsid w:val="00C94C65"/>
    <w:rsid w:val="00CA1E85"/>
    <w:rsid w:val="00CB6126"/>
    <w:rsid w:val="00CC3130"/>
    <w:rsid w:val="00CC4D6C"/>
    <w:rsid w:val="00CF0BA4"/>
    <w:rsid w:val="00CF5EBF"/>
    <w:rsid w:val="00D21621"/>
    <w:rsid w:val="00D23BE7"/>
    <w:rsid w:val="00D247B8"/>
    <w:rsid w:val="00DD2C52"/>
    <w:rsid w:val="00DE0015"/>
    <w:rsid w:val="00DF2618"/>
    <w:rsid w:val="00E004D8"/>
    <w:rsid w:val="00E01D70"/>
    <w:rsid w:val="00E109B0"/>
    <w:rsid w:val="00E1445B"/>
    <w:rsid w:val="00E21B31"/>
    <w:rsid w:val="00E22766"/>
    <w:rsid w:val="00E7746E"/>
    <w:rsid w:val="00EA40DE"/>
    <w:rsid w:val="00EC0FD1"/>
    <w:rsid w:val="00ED0253"/>
    <w:rsid w:val="00F1031E"/>
    <w:rsid w:val="00F157D0"/>
    <w:rsid w:val="00F30A2E"/>
    <w:rsid w:val="00F42970"/>
    <w:rsid w:val="00F50814"/>
    <w:rsid w:val="00F509A3"/>
    <w:rsid w:val="00F62120"/>
    <w:rsid w:val="00F709C7"/>
    <w:rsid w:val="00F923DD"/>
    <w:rsid w:val="00FA242D"/>
    <w:rsid w:val="00FB54FC"/>
    <w:rsid w:val="00FC54EF"/>
    <w:rsid w:val="00FF0095"/>
    <w:rsid w:val="00FF0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F6A3"/>
  <w15:chartTrackingRefBased/>
  <w15:docId w15:val="{BE5EA839-97B8-4752-A983-ED20EA8E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861E8"/>
    <w:rPr>
      <w:rFonts w:ascii="Cambria" w:hAnsi="Cambria" w:hint="default"/>
      <w:b w:val="0"/>
      <w:bCs w:val="0"/>
      <w:i w:val="0"/>
      <w:iCs w:val="0"/>
      <w:color w:val="000000"/>
      <w:sz w:val="22"/>
      <w:szCs w:val="22"/>
    </w:rPr>
  </w:style>
  <w:style w:type="character" w:customStyle="1" w:styleId="fontstyle21">
    <w:name w:val="fontstyle21"/>
    <w:basedOn w:val="DefaultParagraphFont"/>
    <w:rsid w:val="005861E8"/>
    <w:rPr>
      <w:rFonts w:ascii="Calibri" w:hAnsi="Calibri" w:cs="Calibri" w:hint="default"/>
      <w:b/>
      <w:bCs/>
      <w:i w:val="0"/>
      <w:iCs w:val="0"/>
      <w:color w:val="48516D"/>
      <w:sz w:val="28"/>
      <w:szCs w:val="28"/>
    </w:rPr>
  </w:style>
  <w:style w:type="character" w:customStyle="1" w:styleId="fontstyle31">
    <w:name w:val="fontstyle31"/>
    <w:basedOn w:val="DefaultParagraphFont"/>
    <w:rsid w:val="005861E8"/>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5861E8"/>
    <w:rPr>
      <w:rFonts w:ascii="Times New Roman" w:hAnsi="Times New Roman" w:cs="Times New Roman" w:hint="default"/>
      <w:b w:val="0"/>
      <w:bCs w:val="0"/>
      <w:i w:val="0"/>
      <w:iCs w:val="0"/>
      <w:color w:val="48516D"/>
      <w:sz w:val="20"/>
      <w:szCs w:val="20"/>
    </w:rPr>
  </w:style>
  <w:style w:type="character" w:customStyle="1" w:styleId="fontstyle51">
    <w:name w:val="fontstyle51"/>
    <w:basedOn w:val="DefaultParagraphFont"/>
    <w:rsid w:val="005861E8"/>
    <w:rPr>
      <w:rFonts w:ascii="Symbol" w:hAnsi="Symbol" w:hint="default"/>
      <w:b w:val="0"/>
      <w:bCs w:val="0"/>
      <w:i w:val="0"/>
      <w:iCs w:val="0"/>
      <w:color w:val="000000"/>
      <w:sz w:val="20"/>
      <w:szCs w:val="20"/>
    </w:rPr>
  </w:style>
  <w:style w:type="character" w:customStyle="1" w:styleId="fontstyle61">
    <w:name w:val="fontstyle61"/>
    <w:basedOn w:val="DefaultParagraphFont"/>
    <w:rsid w:val="005861E8"/>
    <w:rPr>
      <w:rFonts w:ascii="Calibri" w:hAnsi="Calibri" w:cs="Calibri" w:hint="default"/>
      <w:b w:val="0"/>
      <w:bCs w:val="0"/>
      <w:i/>
      <w:iCs/>
      <w:color w:val="000000"/>
      <w:sz w:val="24"/>
      <w:szCs w:val="24"/>
    </w:rPr>
  </w:style>
  <w:style w:type="character" w:styleId="Hyperlink">
    <w:name w:val="Hyperlink"/>
    <w:basedOn w:val="DefaultParagraphFont"/>
    <w:uiPriority w:val="99"/>
    <w:unhideWhenUsed/>
    <w:rsid w:val="005861E8"/>
    <w:rPr>
      <w:color w:val="0563C1" w:themeColor="hyperlink"/>
      <w:u w:val="single"/>
    </w:rPr>
  </w:style>
  <w:style w:type="character" w:styleId="UnresolvedMention">
    <w:name w:val="Unresolved Mention"/>
    <w:basedOn w:val="DefaultParagraphFont"/>
    <w:uiPriority w:val="99"/>
    <w:semiHidden/>
    <w:unhideWhenUsed/>
    <w:rsid w:val="005861E8"/>
    <w:rPr>
      <w:color w:val="605E5C"/>
      <w:shd w:val="clear" w:color="auto" w:fill="E1DFDD"/>
    </w:rPr>
  </w:style>
  <w:style w:type="paragraph" w:styleId="NormalWeb">
    <w:name w:val="Normal (Web)"/>
    <w:basedOn w:val="Normal"/>
    <w:uiPriority w:val="99"/>
    <w:semiHidden/>
    <w:unhideWhenUsed/>
    <w:rsid w:val="00372C87"/>
    <w:rPr>
      <w:rFonts w:ascii="Times New Roman" w:hAnsi="Times New Roman" w:cs="Times New Roman"/>
      <w:sz w:val="24"/>
      <w:szCs w:val="24"/>
    </w:rPr>
  </w:style>
  <w:style w:type="paragraph" w:styleId="Revision">
    <w:name w:val="Revision"/>
    <w:hidden/>
    <w:uiPriority w:val="99"/>
    <w:semiHidden/>
    <w:rsid w:val="0055765B"/>
  </w:style>
  <w:style w:type="character" w:styleId="CommentReference">
    <w:name w:val="annotation reference"/>
    <w:basedOn w:val="DefaultParagraphFont"/>
    <w:uiPriority w:val="99"/>
    <w:semiHidden/>
    <w:unhideWhenUsed/>
    <w:rsid w:val="00340D41"/>
    <w:rPr>
      <w:sz w:val="16"/>
      <w:szCs w:val="16"/>
    </w:rPr>
  </w:style>
  <w:style w:type="paragraph" w:styleId="CommentText">
    <w:name w:val="annotation text"/>
    <w:basedOn w:val="Normal"/>
    <w:link w:val="CommentTextChar"/>
    <w:uiPriority w:val="99"/>
    <w:unhideWhenUsed/>
    <w:rsid w:val="00340D41"/>
    <w:rPr>
      <w:sz w:val="20"/>
      <w:szCs w:val="20"/>
    </w:rPr>
  </w:style>
  <w:style w:type="character" w:customStyle="1" w:styleId="CommentTextChar">
    <w:name w:val="Comment Text Char"/>
    <w:basedOn w:val="DefaultParagraphFont"/>
    <w:link w:val="CommentText"/>
    <w:uiPriority w:val="99"/>
    <w:rsid w:val="00340D41"/>
    <w:rPr>
      <w:sz w:val="20"/>
      <w:szCs w:val="20"/>
    </w:rPr>
  </w:style>
  <w:style w:type="paragraph" w:styleId="CommentSubject">
    <w:name w:val="annotation subject"/>
    <w:basedOn w:val="CommentText"/>
    <w:next w:val="CommentText"/>
    <w:link w:val="CommentSubjectChar"/>
    <w:uiPriority w:val="99"/>
    <w:semiHidden/>
    <w:unhideWhenUsed/>
    <w:rsid w:val="00340D41"/>
    <w:rPr>
      <w:b/>
      <w:bCs/>
    </w:rPr>
  </w:style>
  <w:style w:type="character" w:customStyle="1" w:styleId="CommentSubjectChar">
    <w:name w:val="Comment Subject Char"/>
    <w:basedOn w:val="CommentTextChar"/>
    <w:link w:val="CommentSubject"/>
    <w:uiPriority w:val="99"/>
    <w:semiHidden/>
    <w:rsid w:val="00340D41"/>
    <w:rPr>
      <w:b/>
      <w:bCs/>
      <w:sz w:val="20"/>
      <w:szCs w:val="20"/>
    </w:rPr>
  </w:style>
  <w:style w:type="paragraph" w:styleId="ListParagraph">
    <w:name w:val="List Paragraph"/>
    <w:basedOn w:val="Normal"/>
    <w:uiPriority w:val="34"/>
    <w:qFormat/>
    <w:rsid w:val="00340D41"/>
    <w:pPr>
      <w:ind w:left="720"/>
      <w:contextualSpacing/>
    </w:pPr>
  </w:style>
  <w:style w:type="character" w:styleId="FollowedHyperlink">
    <w:name w:val="FollowedHyperlink"/>
    <w:basedOn w:val="DefaultParagraphFont"/>
    <w:uiPriority w:val="99"/>
    <w:semiHidden/>
    <w:unhideWhenUsed/>
    <w:rsid w:val="005362FB"/>
    <w:rPr>
      <w:color w:val="954F72" w:themeColor="followedHyperlink"/>
      <w:u w:val="single"/>
    </w:rPr>
  </w:style>
  <w:style w:type="paragraph" w:styleId="Header">
    <w:name w:val="header"/>
    <w:basedOn w:val="Normal"/>
    <w:link w:val="HeaderChar"/>
    <w:uiPriority w:val="99"/>
    <w:unhideWhenUsed/>
    <w:rsid w:val="00CB6126"/>
    <w:pPr>
      <w:tabs>
        <w:tab w:val="center" w:pos="4320"/>
        <w:tab w:val="right" w:pos="8640"/>
      </w:tabs>
    </w:pPr>
  </w:style>
  <w:style w:type="character" w:customStyle="1" w:styleId="HeaderChar">
    <w:name w:val="Header Char"/>
    <w:basedOn w:val="DefaultParagraphFont"/>
    <w:link w:val="Header"/>
    <w:uiPriority w:val="99"/>
    <w:rsid w:val="00CB6126"/>
  </w:style>
  <w:style w:type="paragraph" w:styleId="Footer">
    <w:name w:val="footer"/>
    <w:basedOn w:val="Normal"/>
    <w:link w:val="FooterChar"/>
    <w:uiPriority w:val="99"/>
    <w:unhideWhenUsed/>
    <w:rsid w:val="00CB6126"/>
    <w:pPr>
      <w:tabs>
        <w:tab w:val="center" w:pos="4320"/>
        <w:tab w:val="right" w:pos="8640"/>
      </w:tabs>
    </w:pPr>
  </w:style>
  <w:style w:type="character" w:customStyle="1" w:styleId="FooterChar">
    <w:name w:val="Footer Char"/>
    <w:basedOn w:val="DefaultParagraphFont"/>
    <w:link w:val="Footer"/>
    <w:uiPriority w:val="99"/>
    <w:rsid w:val="00CB6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288488">
      <w:bodyDiv w:val="1"/>
      <w:marLeft w:val="0"/>
      <w:marRight w:val="0"/>
      <w:marTop w:val="0"/>
      <w:marBottom w:val="0"/>
      <w:divBdr>
        <w:top w:val="none" w:sz="0" w:space="0" w:color="auto"/>
        <w:left w:val="none" w:sz="0" w:space="0" w:color="auto"/>
        <w:bottom w:val="none" w:sz="0" w:space="0" w:color="auto"/>
        <w:right w:val="none" w:sz="0" w:space="0" w:color="auto"/>
      </w:divBdr>
    </w:div>
    <w:div w:id="671028985">
      <w:bodyDiv w:val="1"/>
      <w:marLeft w:val="0"/>
      <w:marRight w:val="0"/>
      <w:marTop w:val="0"/>
      <w:marBottom w:val="0"/>
      <w:divBdr>
        <w:top w:val="none" w:sz="0" w:space="0" w:color="auto"/>
        <w:left w:val="none" w:sz="0" w:space="0" w:color="auto"/>
        <w:bottom w:val="none" w:sz="0" w:space="0" w:color="auto"/>
        <w:right w:val="none" w:sz="0" w:space="0" w:color="auto"/>
      </w:divBdr>
    </w:div>
    <w:div w:id="765854205">
      <w:bodyDiv w:val="1"/>
      <w:marLeft w:val="0"/>
      <w:marRight w:val="0"/>
      <w:marTop w:val="0"/>
      <w:marBottom w:val="0"/>
      <w:divBdr>
        <w:top w:val="none" w:sz="0" w:space="0" w:color="auto"/>
        <w:left w:val="none" w:sz="0" w:space="0" w:color="auto"/>
        <w:bottom w:val="none" w:sz="0" w:space="0" w:color="auto"/>
        <w:right w:val="none" w:sz="0" w:space="0" w:color="auto"/>
      </w:divBdr>
    </w:div>
    <w:div w:id="112704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et.inspirees.com/caetojsjournals/index.php/caet/about/submissions" TargetMode="External"/><Relationship Id="rId3" Type="http://schemas.openxmlformats.org/officeDocument/2006/relationships/settings" Target="settings.xml"/><Relationship Id="rId7" Type="http://schemas.openxmlformats.org/officeDocument/2006/relationships/hyperlink" Target="https://caet.inspirees.com/for-auth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et.journal@inspiree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Dvd</dc:creator>
  <cp:keywords/>
  <dc:description/>
  <cp:lastModifiedBy>Tony Zhou</cp:lastModifiedBy>
  <cp:revision>3</cp:revision>
  <dcterms:created xsi:type="dcterms:W3CDTF">2024-08-30T15:39:00Z</dcterms:created>
  <dcterms:modified xsi:type="dcterms:W3CDTF">2024-08-30T15:40:00Z</dcterms:modified>
</cp:coreProperties>
</file>